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B0" w:rsidRPr="0093316E" w:rsidRDefault="003035B0" w:rsidP="003035B0">
      <w:pPr>
        <w:spacing w:line="276" w:lineRule="auto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035B0" w:rsidRDefault="003035B0" w:rsidP="003035B0">
      <w:pPr>
        <w:spacing w:line="276" w:lineRule="auto"/>
        <w:ind w:left="1701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2F6B9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роекту</w:t>
      </w:r>
      <w:r w:rsidRPr="002F6B99">
        <w:rPr>
          <w:b/>
          <w:sz w:val="28"/>
          <w:szCs w:val="28"/>
        </w:rPr>
        <w:t xml:space="preserve"> федерального закона </w:t>
      </w:r>
      <w:r>
        <w:rPr>
          <w:b/>
          <w:sz w:val="28"/>
          <w:szCs w:val="28"/>
        </w:rPr>
        <w:t>«</w:t>
      </w:r>
      <w:r w:rsidRPr="005A592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дополнения</w:t>
      </w:r>
      <w:r w:rsidRPr="005A5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статью 8 Федерального закона «О противодействии коррупции»</w:t>
      </w:r>
    </w:p>
    <w:p w:rsidR="003035B0" w:rsidRPr="0093316E" w:rsidRDefault="003035B0" w:rsidP="003035B0">
      <w:pPr>
        <w:spacing w:line="276" w:lineRule="auto"/>
        <w:ind w:left="1701" w:right="565"/>
        <w:jc w:val="center"/>
        <w:rPr>
          <w:b/>
          <w:sz w:val="28"/>
          <w:szCs w:val="28"/>
        </w:rPr>
      </w:pPr>
    </w:p>
    <w:p w:rsidR="003035B0" w:rsidRDefault="003035B0" w:rsidP="003035B0">
      <w:pPr>
        <w:spacing w:line="360" w:lineRule="auto"/>
        <w:ind w:firstLine="709"/>
        <w:jc w:val="both"/>
        <w:rPr>
          <w:sz w:val="28"/>
          <w:szCs w:val="28"/>
        </w:rPr>
      </w:pPr>
      <w:r w:rsidRPr="00D26173">
        <w:rPr>
          <w:sz w:val="28"/>
          <w:szCs w:val="28"/>
        </w:rPr>
        <w:t>Разработка  настоящего федерального законопроекта обусловлена необходимостью усиления противодействия коррупции в федеральных средствах массовой информации.</w:t>
      </w:r>
      <w:r w:rsidRPr="00A97647">
        <w:rPr>
          <w:sz w:val="28"/>
          <w:szCs w:val="28"/>
        </w:rPr>
        <w:t xml:space="preserve"> </w:t>
      </w:r>
      <w:r w:rsidRPr="00D26173">
        <w:rPr>
          <w:sz w:val="28"/>
          <w:szCs w:val="28"/>
        </w:rPr>
        <w:t>С целью предупреждения условий для коррупции данный законопр</w:t>
      </w:r>
      <w:r w:rsidRPr="00D26173">
        <w:rPr>
          <w:sz w:val="28"/>
          <w:szCs w:val="28"/>
        </w:rPr>
        <w:t>о</w:t>
      </w:r>
      <w:r w:rsidRPr="00D26173">
        <w:rPr>
          <w:sz w:val="28"/>
          <w:szCs w:val="28"/>
        </w:rPr>
        <w:t>ект устанавливает конкретный механизм контроля, не предусмотренный действующим законодательством РФ.</w:t>
      </w:r>
      <w:r w:rsidRPr="00A97647">
        <w:rPr>
          <w:sz w:val="28"/>
          <w:szCs w:val="28"/>
        </w:rPr>
        <w:t xml:space="preserve"> </w:t>
      </w:r>
      <w:r w:rsidRPr="00D26173">
        <w:rPr>
          <w:sz w:val="28"/>
          <w:szCs w:val="28"/>
        </w:rPr>
        <w:t xml:space="preserve">Законопроект вносит обязательство лиц, занимающих должности руководителей и главных редакторов </w:t>
      </w:r>
      <w:r>
        <w:rPr>
          <w:sz w:val="28"/>
          <w:szCs w:val="28"/>
        </w:rPr>
        <w:t>общероссийских обязательных общедоступных телеканалов, радиоканалов, а также средств массовой информации, учредителем которых является федеральный орган государственной власти с долей участия более 50%</w:t>
      </w:r>
      <w:r w:rsidRPr="00D26173">
        <w:rPr>
          <w:sz w:val="28"/>
          <w:szCs w:val="28"/>
        </w:rPr>
        <w:t>, представлять информацию о доходах, об имуществе и об обязательствах имущественного характера.</w:t>
      </w:r>
      <w:r w:rsidRPr="00D26173">
        <w:rPr>
          <w:spacing w:val="-9"/>
          <w:sz w:val="28"/>
          <w:szCs w:val="28"/>
        </w:rPr>
        <w:t xml:space="preserve"> Представление сведений о доходах дисциплинирует </w:t>
      </w:r>
      <w:r w:rsidRPr="00D26173">
        <w:rPr>
          <w:spacing w:val="-6"/>
          <w:sz w:val="28"/>
          <w:szCs w:val="28"/>
        </w:rPr>
        <w:t xml:space="preserve">и является действенной </w:t>
      </w:r>
      <w:r w:rsidRPr="00D26173">
        <w:rPr>
          <w:spacing w:val="-10"/>
          <w:sz w:val="28"/>
          <w:szCs w:val="28"/>
        </w:rPr>
        <w:t>мерой профилактики коррупционного поведения.</w:t>
      </w:r>
      <w:r>
        <w:rPr>
          <w:spacing w:val="-10"/>
          <w:sz w:val="28"/>
          <w:szCs w:val="28"/>
        </w:rPr>
        <w:t xml:space="preserve"> </w:t>
      </w:r>
    </w:p>
    <w:p w:rsidR="003035B0" w:rsidRPr="00D26173" w:rsidRDefault="003035B0" w:rsidP="003035B0">
      <w:pPr>
        <w:spacing w:line="360" w:lineRule="auto"/>
        <w:ind w:firstLine="709"/>
        <w:jc w:val="both"/>
        <w:rPr>
          <w:sz w:val="28"/>
          <w:szCs w:val="28"/>
        </w:rPr>
      </w:pPr>
      <w:r w:rsidRPr="00D26173">
        <w:rPr>
          <w:sz w:val="28"/>
          <w:szCs w:val="28"/>
        </w:rPr>
        <w:t>Чаще всего коррупционные схемы, позволяющие влиять на информационное наполнение федеральных СМИ, базируются на перечислении финансовых средств руководителям и главным редакторам СМИ. Как правило, осуществить противозаконную финансовую операцию без участия вышеуказанных дол</w:t>
      </w:r>
      <w:r w:rsidRPr="00D26173">
        <w:rPr>
          <w:sz w:val="28"/>
          <w:szCs w:val="28"/>
        </w:rPr>
        <w:t>ж</w:t>
      </w:r>
      <w:r w:rsidRPr="00D26173">
        <w:rPr>
          <w:sz w:val="28"/>
          <w:szCs w:val="28"/>
        </w:rPr>
        <w:t xml:space="preserve">ностных лиц невозможно. </w:t>
      </w:r>
    </w:p>
    <w:p w:rsidR="003035B0" w:rsidRPr="00D26173" w:rsidRDefault="003035B0" w:rsidP="003035B0">
      <w:pPr>
        <w:spacing w:line="360" w:lineRule="auto"/>
        <w:ind w:firstLine="540"/>
        <w:jc w:val="both"/>
        <w:rPr>
          <w:sz w:val="28"/>
          <w:szCs w:val="28"/>
        </w:rPr>
      </w:pPr>
      <w:r w:rsidRPr="00D26173">
        <w:rPr>
          <w:sz w:val="28"/>
          <w:szCs w:val="28"/>
        </w:rPr>
        <w:t xml:space="preserve">Принятие законопроекта позволит ввести в действие правовой механизм, регулирующий ответственность руководства </w:t>
      </w:r>
      <w:r>
        <w:rPr>
          <w:sz w:val="28"/>
          <w:szCs w:val="28"/>
        </w:rPr>
        <w:t>федеральных средств массовой информации</w:t>
      </w:r>
      <w:r w:rsidRPr="00D26173">
        <w:rPr>
          <w:sz w:val="28"/>
          <w:szCs w:val="28"/>
        </w:rPr>
        <w:t xml:space="preserve"> за коррупционные действия и послужит обеспечению независимости российских СМИ и непредвзятости управленческих решений, принимаемых руководящими лицами. </w:t>
      </w:r>
    </w:p>
    <w:p w:rsidR="003035B0" w:rsidRPr="00642CEF" w:rsidRDefault="003035B0" w:rsidP="003035B0">
      <w:pPr>
        <w:spacing w:line="360" w:lineRule="auto"/>
        <w:ind w:firstLine="709"/>
        <w:jc w:val="both"/>
        <w:rPr>
          <w:sz w:val="28"/>
          <w:szCs w:val="28"/>
        </w:rPr>
      </w:pPr>
    </w:p>
    <w:p w:rsidR="00BF4794" w:rsidRDefault="00BF4794"/>
    <w:p w:rsidR="003035B0" w:rsidRDefault="003035B0">
      <w:bookmarkStart w:id="0" w:name="_GoBack"/>
      <w:bookmarkEnd w:id="0"/>
    </w:p>
    <w:sectPr w:rsidR="003035B0" w:rsidSect="00BA6800">
      <w:head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00" w:rsidRPr="00237247" w:rsidRDefault="003035B0">
    <w:pPr>
      <w:pStyle w:val="a3"/>
      <w:jc w:val="center"/>
      <w:rPr>
        <w:sz w:val="28"/>
        <w:szCs w:val="28"/>
      </w:rPr>
    </w:pPr>
  </w:p>
  <w:p w:rsidR="00E53830" w:rsidRDefault="00303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0"/>
    <w:rsid w:val="003035B0"/>
    <w:rsid w:val="00B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</cp:lastModifiedBy>
  <cp:revision>1</cp:revision>
  <dcterms:created xsi:type="dcterms:W3CDTF">2013-12-18T10:33:00Z</dcterms:created>
  <dcterms:modified xsi:type="dcterms:W3CDTF">2013-12-18T10:33:00Z</dcterms:modified>
</cp:coreProperties>
</file>