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57" w:tblpY="2197"/>
        <w:tblOverlap w:val="never"/>
        <w:tblW w:w="158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2208"/>
        <w:gridCol w:w="1282"/>
        <w:gridCol w:w="1271"/>
        <w:gridCol w:w="997"/>
        <w:gridCol w:w="1001"/>
        <w:gridCol w:w="1987"/>
        <w:gridCol w:w="609"/>
        <w:gridCol w:w="1141"/>
        <w:gridCol w:w="1577"/>
        <w:gridCol w:w="1591"/>
      </w:tblGrid>
      <w:tr w:rsidR="00831324" w:rsidRPr="00492181" w:rsidTr="00B1584D">
        <w:trPr>
          <w:trHeight w:hRule="exact" w:val="821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Фамилия и инициалы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лица, чьи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right="10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сведения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размещаются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Должность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Транспорт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ные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средства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 w:rsidRPr="00492181">
              <w:rPr>
                <w:bCs/>
                <w:color w:val="000000"/>
                <w:lang w:eastAsia="ru-RU" w:bidi="ru-RU"/>
              </w:rPr>
              <w:t>(вид,</w:t>
            </w:r>
            <w:proofErr w:type="gram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марка)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Деклариро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ванный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after="8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годовой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after="6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доход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(руб.)</w:t>
            </w:r>
          </w:p>
        </w:tc>
      </w:tr>
      <w:tr w:rsidR="00831324" w:rsidRPr="00492181" w:rsidTr="00B1584D">
        <w:trPr>
          <w:trHeight w:hRule="exact" w:val="1109"/>
        </w:trPr>
        <w:tc>
          <w:tcPr>
            <w:tcW w:w="21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собствен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ности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площа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</w:rPr>
              <w:t>дь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кв</w:t>
            </w:r>
            <w:proofErr w:type="gramStart"/>
            <w:r w:rsidRPr="00492181">
              <w:rPr>
                <w:bCs/>
                <w:color w:val="000000"/>
                <w:lang w:eastAsia="ru-RU" w:bidi="ru-RU"/>
              </w:rPr>
              <w:t>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располо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жения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 объекта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площадь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кв</w:t>
            </w:r>
            <w:proofErr w:type="gramStart"/>
            <w:r w:rsidRPr="00492181">
              <w:rPr>
                <w:bCs/>
                <w:color w:val="000000"/>
                <w:lang w:eastAsia="ru-RU" w:bidi="ru-RU"/>
              </w:rPr>
              <w:t>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ожения</w:t>
            </w:r>
            <w:proofErr w:type="spellEnd"/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</w:tr>
      <w:tr w:rsidR="00831324" w:rsidRPr="00492181" w:rsidTr="00B1584D">
        <w:trPr>
          <w:trHeight w:hRule="exact" w:val="536"/>
        </w:trPr>
        <w:tc>
          <w:tcPr>
            <w:tcW w:w="15801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</w:tr>
      <w:tr w:rsidR="00831324" w:rsidRPr="00492181" w:rsidTr="00B1584D">
        <w:trPr>
          <w:trHeight w:hRule="exact" w:val="4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Pr="00492181" w:rsidRDefault="00B1584D" w:rsidP="00B1584D">
            <w:pPr>
              <w:pStyle w:val="a5"/>
              <w:shd w:val="clear" w:color="auto" w:fill="auto"/>
              <w:spacing w:before="120" w:line="240" w:lineRule="auto"/>
              <w:ind w:firstLine="0"/>
              <w:jc w:val="left"/>
            </w:pPr>
            <w:r>
              <w:t>ЛАНТРАТОВА Яна Валерьевна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84D" w:rsidRDefault="00B1584D" w:rsidP="00B1584D">
            <w:pPr>
              <w:pStyle w:val="a5"/>
              <w:spacing w:before="120" w:line="240" w:lineRule="auto"/>
              <w:ind w:firstLine="0"/>
              <w:jc w:val="left"/>
            </w:pPr>
            <w:r>
              <w:t>Первый заместитель руководителя  фракции</w:t>
            </w:r>
          </w:p>
          <w:p w:rsidR="00831324" w:rsidRPr="00492181" w:rsidRDefault="00B1584D" w:rsidP="00B1584D">
            <w:pPr>
              <w:pStyle w:val="a5"/>
              <w:shd w:val="clear" w:color="auto" w:fill="auto"/>
              <w:spacing w:before="120" w:line="240" w:lineRule="auto"/>
              <w:ind w:firstLine="0"/>
              <w:jc w:val="left"/>
            </w:pPr>
            <w:r>
              <w:t xml:space="preserve">"СПРАВЕДЛИВАЯ РОССИЯ - ЗА ПРАВДУ", первый заместитель председателя Комитета ГД по просвещению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492181" w:rsidRDefault="00B1584D" w:rsidP="00B1584D">
            <w:pPr>
              <w:pStyle w:val="a5"/>
              <w:shd w:val="clear" w:color="auto" w:fill="auto"/>
              <w:spacing w:before="120" w:line="240" w:lineRule="auto"/>
              <w:ind w:firstLine="0"/>
              <w:jc w:val="left"/>
            </w:pPr>
            <w:r>
              <w:t>нет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492181" w:rsidRDefault="00B1584D" w:rsidP="00B1584D">
            <w:pPr>
              <w:pStyle w:val="a5"/>
              <w:shd w:val="clear" w:color="auto" w:fill="auto"/>
              <w:spacing w:before="120" w:line="240" w:lineRule="auto"/>
              <w:ind w:firstLine="0"/>
              <w:jc w:val="left"/>
            </w:pPr>
            <w:r>
              <w:t>нет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492181" w:rsidRDefault="00B1584D" w:rsidP="00B1584D">
            <w:pPr>
              <w:pStyle w:val="a5"/>
              <w:shd w:val="clear" w:color="auto" w:fill="auto"/>
              <w:spacing w:before="120" w:line="240" w:lineRule="auto"/>
              <w:ind w:firstLine="0"/>
              <w:jc w:val="left"/>
            </w:pPr>
            <w:r>
              <w:t>нет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324" w:rsidRPr="00492181" w:rsidRDefault="00B1584D" w:rsidP="00B1584D">
            <w:pPr>
              <w:pStyle w:val="a5"/>
              <w:shd w:val="clear" w:color="auto" w:fill="auto"/>
              <w:spacing w:before="120" w:line="240" w:lineRule="auto"/>
              <w:ind w:firstLine="0"/>
              <w:jc w:val="left"/>
            </w:pPr>
            <w: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84D" w:rsidRPr="00B1584D" w:rsidRDefault="00B1584D" w:rsidP="00B1584D">
            <w:pPr>
              <w:pStyle w:val="a5"/>
              <w:spacing w:before="120" w:line="240" w:lineRule="auto"/>
              <w:ind w:firstLine="0"/>
              <w:jc w:val="left"/>
            </w:pPr>
            <w:r w:rsidRPr="00B1584D">
              <w:t>кварти</w:t>
            </w:r>
            <w:bookmarkStart w:id="0" w:name="_GoBack"/>
            <w:bookmarkEnd w:id="0"/>
            <w:r w:rsidRPr="00B1584D">
              <w:t>ра</w:t>
            </w:r>
          </w:p>
          <w:p w:rsidR="00B1584D" w:rsidRPr="00B1584D" w:rsidRDefault="00B1584D" w:rsidP="00B1584D">
            <w:pPr>
              <w:pStyle w:val="a5"/>
              <w:spacing w:before="120" w:line="240" w:lineRule="auto"/>
              <w:ind w:firstLine="0"/>
              <w:jc w:val="left"/>
            </w:pPr>
            <w:proofErr w:type="gramStart"/>
            <w:r w:rsidRPr="00B1584D">
              <w:t>(безвозмездное</w:t>
            </w:r>
            <w:proofErr w:type="gramEnd"/>
          </w:p>
          <w:p w:rsidR="00831324" w:rsidRPr="00B1584D" w:rsidRDefault="00B1584D" w:rsidP="00B1584D">
            <w:pPr>
              <w:pStyle w:val="a5"/>
              <w:shd w:val="clear" w:color="auto" w:fill="auto"/>
              <w:spacing w:before="120" w:line="240" w:lineRule="auto"/>
              <w:ind w:firstLine="0"/>
              <w:jc w:val="left"/>
            </w:pPr>
            <w:r w:rsidRPr="00B1584D">
              <w:t>пользование)</w:t>
            </w:r>
          </w:p>
          <w:p w:rsidR="00B1584D" w:rsidRPr="00B1584D" w:rsidRDefault="00B1584D" w:rsidP="00B1584D">
            <w:pPr>
              <w:pStyle w:val="a5"/>
              <w:shd w:val="clear" w:color="auto" w:fill="auto"/>
              <w:spacing w:before="120" w:line="240" w:lineRule="auto"/>
              <w:ind w:firstLine="0"/>
              <w:jc w:val="left"/>
            </w:pPr>
          </w:p>
          <w:p w:rsidR="00B1584D" w:rsidRPr="00B1584D" w:rsidRDefault="00B1584D" w:rsidP="00B1584D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B15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квартира</w:t>
            </w:r>
          </w:p>
          <w:p w:rsidR="00B1584D" w:rsidRPr="00B1584D" w:rsidRDefault="00B1584D" w:rsidP="00B1584D">
            <w:pPr>
              <w:shd w:val="clear" w:color="auto" w:fill="FFFFFF"/>
              <w:spacing w:before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proofErr w:type="gramStart"/>
            <w:r w:rsidRPr="00B158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(безвозмездное</w:t>
            </w:r>
            <w:proofErr w:type="gramEnd"/>
          </w:p>
          <w:p w:rsidR="00B1584D" w:rsidRPr="00492181" w:rsidRDefault="00B1584D" w:rsidP="00B1584D">
            <w:pPr>
              <w:pStyle w:val="a5"/>
              <w:shd w:val="clear" w:color="auto" w:fill="auto"/>
              <w:spacing w:before="120" w:line="240" w:lineRule="auto"/>
              <w:ind w:firstLine="0"/>
              <w:jc w:val="left"/>
            </w:pPr>
            <w:r w:rsidRPr="00B1584D">
              <w:rPr>
                <w:rFonts w:eastAsia="Arial Unicode MS"/>
                <w:color w:val="000000"/>
                <w:lang w:eastAsia="ru-RU" w:bidi="ru-RU"/>
              </w:rPr>
              <w:t>пользование)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Default="00B1584D" w:rsidP="00B1584D">
            <w:pPr>
              <w:pStyle w:val="a5"/>
              <w:shd w:val="clear" w:color="auto" w:fill="auto"/>
              <w:spacing w:before="120" w:line="240" w:lineRule="auto"/>
              <w:ind w:firstLine="0"/>
              <w:jc w:val="left"/>
            </w:pPr>
            <w:r>
              <w:t>33,0</w:t>
            </w:r>
          </w:p>
          <w:p w:rsidR="00B1584D" w:rsidRDefault="00B1584D" w:rsidP="00B1584D">
            <w:pPr>
              <w:pStyle w:val="a5"/>
              <w:shd w:val="clear" w:color="auto" w:fill="auto"/>
              <w:spacing w:before="120" w:line="240" w:lineRule="auto"/>
              <w:ind w:firstLine="0"/>
              <w:jc w:val="left"/>
            </w:pPr>
          </w:p>
          <w:p w:rsidR="00B1584D" w:rsidRDefault="00B1584D" w:rsidP="00B1584D">
            <w:pPr>
              <w:pStyle w:val="a5"/>
              <w:shd w:val="clear" w:color="auto" w:fill="auto"/>
              <w:spacing w:before="120" w:line="240" w:lineRule="auto"/>
              <w:ind w:firstLine="0"/>
              <w:jc w:val="left"/>
            </w:pPr>
          </w:p>
          <w:p w:rsidR="00B1584D" w:rsidRDefault="00B1584D" w:rsidP="00B1584D">
            <w:pPr>
              <w:pStyle w:val="a5"/>
              <w:shd w:val="clear" w:color="auto" w:fill="auto"/>
              <w:spacing w:before="120" w:line="240" w:lineRule="auto"/>
              <w:ind w:firstLine="0"/>
              <w:jc w:val="left"/>
            </w:pPr>
          </w:p>
          <w:p w:rsidR="00B1584D" w:rsidRPr="00492181" w:rsidRDefault="00B1584D" w:rsidP="00B1584D">
            <w:pPr>
              <w:pStyle w:val="a5"/>
              <w:shd w:val="clear" w:color="auto" w:fill="auto"/>
              <w:spacing w:before="120" w:line="240" w:lineRule="auto"/>
              <w:ind w:firstLine="0"/>
              <w:jc w:val="left"/>
            </w:pPr>
            <w:r>
              <w:t>86,6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Default="00B1584D" w:rsidP="00B1584D">
            <w:pPr>
              <w:pStyle w:val="a5"/>
              <w:shd w:val="clear" w:color="auto" w:fill="auto"/>
              <w:spacing w:before="120" w:line="240" w:lineRule="auto"/>
              <w:ind w:firstLine="0"/>
              <w:jc w:val="left"/>
            </w:pPr>
            <w:r>
              <w:t>Россия</w:t>
            </w:r>
          </w:p>
          <w:p w:rsidR="00B1584D" w:rsidRDefault="00B1584D" w:rsidP="00B1584D">
            <w:pPr>
              <w:pStyle w:val="a5"/>
              <w:shd w:val="clear" w:color="auto" w:fill="auto"/>
              <w:spacing w:before="120" w:line="240" w:lineRule="auto"/>
              <w:ind w:firstLine="0"/>
              <w:jc w:val="left"/>
            </w:pPr>
          </w:p>
          <w:p w:rsidR="00B1584D" w:rsidRDefault="00B1584D" w:rsidP="00B1584D">
            <w:pPr>
              <w:pStyle w:val="a5"/>
              <w:shd w:val="clear" w:color="auto" w:fill="auto"/>
              <w:spacing w:before="120" w:line="240" w:lineRule="auto"/>
              <w:ind w:firstLine="0"/>
              <w:jc w:val="left"/>
            </w:pPr>
          </w:p>
          <w:p w:rsidR="00B1584D" w:rsidRDefault="00B1584D" w:rsidP="00B1584D">
            <w:pPr>
              <w:pStyle w:val="a5"/>
              <w:shd w:val="clear" w:color="auto" w:fill="auto"/>
              <w:spacing w:before="120" w:line="240" w:lineRule="auto"/>
              <w:ind w:firstLine="0"/>
              <w:jc w:val="left"/>
            </w:pPr>
          </w:p>
          <w:p w:rsidR="00B1584D" w:rsidRPr="00492181" w:rsidRDefault="00B1584D" w:rsidP="00B1584D">
            <w:pPr>
              <w:pStyle w:val="a5"/>
              <w:shd w:val="clear" w:color="auto" w:fill="auto"/>
              <w:spacing w:before="120" w:line="240" w:lineRule="auto"/>
              <w:ind w:firstLine="0"/>
              <w:jc w:val="left"/>
            </w:pPr>
            <w:r>
              <w:t>Россия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1324" w:rsidRPr="00492181" w:rsidRDefault="00B1584D" w:rsidP="00B1584D">
            <w:pPr>
              <w:pStyle w:val="a5"/>
              <w:shd w:val="clear" w:color="auto" w:fill="auto"/>
              <w:spacing w:before="120" w:line="240" w:lineRule="auto"/>
              <w:ind w:firstLine="0"/>
              <w:jc w:val="left"/>
            </w:pPr>
            <w:r>
              <w:t>нет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1324" w:rsidRPr="00492181" w:rsidRDefault="00B1584D" w:rsidP="00B1584D">
            <w:pPr>
              <w:pStyle w:val="a5"/>
              <w:shd w:val="clear" w:color="auto" w:fill="auto"/>
              <w:spacing w:before="120" w:line="240" w:lineRule="auto"/>
              <w:ind w:firstLine="0"/>
              <w:jc w:val="left"/>
            </w:pPr>
            <w:r>
              <w:t>7839084,73</w:t>
            </w:r>
          </w:p>
        </w:tc>
      </w:tr>
    </w:tbl>
    <w:p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378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период с 1 января 2023 года по 31 декабря 2023 года</w:t>
      </w:r>
    </w:p>
    <w:p w:rsidR="00831324" w:rsidRPr="00F37824" w:rsidRDefault="00831324" w:rsidP="00F37824">
      <w:pPr>
        <w:rPr>
          <w:lang w:eastAsia="en-US" w:bidi="ar-SA"/>
        </w:rPr>
      </w:pPr>
    </w:p>
    <w:sectPr w:rsidR="00831324" w:rsidRPr="00F37824" w:rsidSect="008313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24"/>
    <w:rsid w:val="003E1971"/>
    <w:rsid w:val="00492181"/>
    <w:rsid w:val="00831324"/>
    <w:rsid w:val="00B1584D"/>
    <w:rsid w:val="00B20E20"/>
    <w:rsid w:val="00D11287"/>
    <w:rsid w:val="00F3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8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58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Васильевна</dc:creator>
  <cp:lastModifiedBy>САФОНОВА Ольга Васильевна</cp:lastModifiedBy>
  <cp:revision>2</cp:revision>
  <cp:lastPrinted>2024-03-26T12:35:00Z</cp:lastPrinted>
  <dcterms:created xsi:type="dcterms:W3CDTF">2024-03-26T12:35:00Z</dcterms:created>
  <dcterms:modified xsi:type="dcterms:W3CDTF">2024-03-26T12:35:00Z</dcterms:modified>
</cp:coreProperties>
</file>